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94" w:rsidRDefault="00022FCB" w:rsidP="00F94E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основании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«г» п. 4 Положения об антинаркотической комиссии в субъекте Российской Федерации от 18.10.2007 года № 1374</w:t>
      </w:r>
      <w:r w:rsidR="009B3D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E57E94" w:rsidRPr="006D3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соответствии с </w:t>
      </w:r>
      <w:r w:rsidR="00E57E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 Протокола № 1 заседания Антинаркотической комиссии</w:t>
      </w:r>
      <w:r w:rsidR="009B3D8E" w:rsidRPr="009B3D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B3D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Ханты-Мансийского автономного округа – Югры от 22.03.2012, п. 2.7 Протокола № 3 заседания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B3D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Антинаркотической комиссии</w:t>
      </w:r>
      <w:r w:rsidR="009B3D8E" w:rsidRPr="009B3D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B3D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Ханты-Мансийского автономного округа – Югры от 14.07.2015 </w:t>
      </w:r>
      <w:r w:rsidR="00E57E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приказо</w:t>
      </w:r>
      <w:r w:rsidR="009B3D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E57E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директора Департамента внутренней политики Ханты-Мансийского автономного округа –</w:t>
      </w:r>
      <w:r w:rsidR="00AA4D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="00E57E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Югры от </w:t>
      </w:r>
      <w:r w:rsidR="009B3D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14.07.2</w:t>
      </w:r>
      <w:r w:rsidR="00E57E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015 года № 02-ОД-1</w:t>
      </w:r>
      <w:r w:rsidR="009B3D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42</w:t>
      </w:r>
      <w:r w:rsidR="00E57E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B3D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межведомственной рабочей группой </w:t>
      </w:r>
      <w:r w:rsidR="00E57E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24-25 сентября 2015 года </w:t>
      </w:r>
      <w:r w:rsidR="00404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 анализ эффективности деятельности антинаркотической комиссии города Югорска (далее-Комиссия)</w:t>
      </w:r>
      <w:r w:rsidR="00E57E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B93AEC" w:rsidRDefault="00E57E94" w:rsidP="00F94E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ходе анализа изучены </w:t>
      </w:r>
      <w:r w:rsidR="00404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правовые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акты, регламентирующие деятельность Комиссии,</w:t>
      </w:r>
      <w:r w:rsidR="00404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должностной регламент ответственного за работу Комиссии лица, материалы, послужившие основаниями для принятия Комиссией решений, программные мероприятия  в сфере профилактики наркомании и иные документы,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3A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характеризующие организацию работы по противодействию распространению и употреблению наркотических средств.</w:t>
      </w:r>
    </w:p>
    <w:p w:rsidR="00E57E94" w:rsidRPr="00EE715B" w:rsidRDefault="00E57E94" w:rsidP="00F94E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15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проведенно</w:t>
      </w:r>
      <w:r w:rsidR="00B93AEC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анализа</w:t>
      </w:r>
      <w:r w:rsidRPr="00EE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установлено следующее:</w:t>
      </w:r>
    </w:p>
    <w:p w:rsidR="00E57E94" w:rsidRDefault="000833CE" w:rsidP="00F94E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Постановлением главы города от 08.11.2011 № 24 создана </w:t>
      </w:r>
      <w:r w:rsidR="00E57E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Комиссия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утверждено</w:t>
      </w:r>
      <w:r w:rsidR="00E57E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E57E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оложение о Комиссии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состав Комиссии</w:t>
      </w:r>
      <w:r w:rsidR="00E57E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576ED" w:rsidRDefault="00E57E94" w:rsidP="00F94E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состав Комиссии </w:t>
      </w:r>
      <w:r w:rsidR="004576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входят 27 должностных лиц исполнительных органов местного самоуправления, территориальных отделов федеральных органов государственной власти, ООО «Газпром трансгаз Югорск», представителей общественности. </w:t>
      </w:r>
    </w:p>
    <w:p w:rsidR="00E57E94" w:rsidRDefault="00E57E94" w:rsidP="005643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Комисси</w:t>
      </w:r>
      <w:r w:rsidR="00F94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в 2014 и 2015 годах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</w:t>
      </w:r>
      <w:r w:rsidR="00F94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 свою работу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годовым</w:t>
      </w:r>
      <w:r w:rsidR="00F94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план</w:t>
      </w:r>
      <w:r w:rsidR="00F94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F94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работы</w:t>
      </w:r>
      <w:r w:rsidR="00F94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соответствующий год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утвержденным</w:t>
      </w:r>
      <w:r w:rsidR="00F94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на заседаниях Комиссии в установленные сроки.</w:t>
      </w:r>
    </w:p>
    <w:p w:rsidR="00E57E94" w:rsidRPr="00220022" w:rsidRDefault="00E57E94" w:rsidP="005643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00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Периодичность проведения заседаний Комиссии (не реже одного раза в квартал) соблюдается.</w:t>
      </w:r>
    </w:p>
    <w:p w:rsidR="00E57E94" w:rsidRPr="00220022" w:rsidRDefault="00E57E94" w:rsidP="005643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00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заседания Комиссии были правомочны</w:t>
      </w:r>
      <w:r w:rsidR="00F94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кворум участия в заседаниях Комиссии ее членов обеспечен.</w:t>
      </w:r>
    </w:p>
    <w:p w:rsidR="00E57E94" w:rsidRPr="00220022" w:rsidRDefault="00E57E94" w:rsidP="005643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00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решения оформляются протоколом. Протокол направляется всем членам и исполнителям решений Комиссии.</w:t>
      </w:r>
    </w:p>
    <w:p w:rsidR="00E57E94" w:rsidRDefault="003B4664" w:rsidP="005643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2014 году </w:t>
      </w:r>
      <w:r w:rsidR="009C3E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запланировано к рассмотрению 17 вопросов, проведено 4 заседания Комиссии (26 марта, 25 июня, 16 сентября и 9 декабря), рассмотрено 17 плановых и 6 внеплановых вопросов, принято 25 основных решений.</w:t>
      </w:r>
    </w:p>
    <w:p w:rsidR="00E57E94" w:rsidRDefault="00441787" w:rsidP="00EC7E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E57E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2015 год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запланировано к рассмотрению 20 вопросов, проведено 3 заседания Комиссии (24 марта, 20 мая, 16 сентября), рассмотрено 13 плановых вопросов, принято 24 основных решений. </w:t>
      </w:r>
    </w:p>
    <w:p w:rsidR="00E57E94" w:rsidRDefault="00E57E94" w:rsidP="00EC7E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целом вопросы, рассматриваемые на заседаниях Комиссии, соответствуют складывающейся в городе обстановке </w:t>
      </w:r>
      <w:r w:rsidR="004417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сфере незаконного оборота наркотиков, профилактики </w:t>
      </w:r>
      <w:r w:rsidR="00564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незаконного </w:t>
      </w:r>
      <w:r w:rsidR="004417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потребления </w:t>
      </w:r>
      <w:r w:rsidR="00564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наркотических средств, наркомании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6435E" w:rsidRDefault="0056435E" w:rsidP="00EC7E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п</w:t>
      </w:r>
      <w:r w:rsidR="00E57E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ротокольные поручения заседаний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антинаркотической комиссии</w:t>
      </w:r>
      <w:r w:rsidR="00E57E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Ханты-Мансийского автономного округа-Югры, состоявшихся в 2014 и 2015 годах, исполнены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полном объеме и в срок</w:t>
      </w:r>
    </w:p>
    <w:p w:rsidR="0056435E" w:rsidRDefault="009C3E13" w:rsidP="00EC7E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наркоситуации по распространённости употребления наркотиков (по данным социологических исследований) в городе Югорске характеризуется как «напряженная»</w:t>
      </w:r>
      <w:r w:rsidR="00EB61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 округу – «удовлетворительная».</w:t>
      </w:r>
    </w:p>
    <w:p w:rsidR="00892662" w:rsidRDefault="00892662" w:rsidP="00EC7E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Анализ наркоситуации на территории города за 2014 год и текущий период свидетельствуют о недостаточности мер, направленных на профилактику наркомании среди взрослого населения, в том числе </w:t>
      </w:r>
      <w:r w:rsidR="00EA4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учащихся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неработающих граждан, которые являются потенциалом для пополнения рядов как наркозависимых, так и наркодиллеров. </w:t>
      </w:r>
    </w:p>
    <w:p w:rsidR="00E57E94" w:rsidRDefault="00E57E94" w:rsidP="00EC7E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городе Югорске действует муниципальная программа «Профилактика правонарушений, противодействие коррупции и незаконному обороту наркотиков в городе Югорске на 2014-2020 годы», утвержденная постановлением администрации города от 31.10.2013 №3289.</w:t>
      </w:r>
    </w:p>
    <w:p w:rsidR="00EB6155" w:rsidRDefault="00EB6155" w:rsidP="00EC7E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В рамках программы действует подпрограмма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«Противодействие незаконному обороту наркотиков»</w:t>
      </w:r>
    </w:p>
    <w:p w:rsidR="00EB6155" w:rsidRDefault="00EB6155" w:rsidP="00EC7E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Объем финансирования подпрограммы в 2014 году составил 46,5 тыс. рублей</w:t>
      </w:r>
      <w:r w:rsidR="00315B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фактически профинансировано 100%. В 2015 году финансирование программы не осуществлялось.</w:t>
      </w:r>
    </w:p>
    <w:p w:rsidR="00315B64" w:rsidRDefault="00315B64" w:rsidP="00EC7E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Задачи реализации подпрограммы муниципальной программы </w:t>
      </w:r>
      <w:r w:rsidR="00EA4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задачам государственной подпрограммы автономного округа.</w:t>
      </w:r>
    </w:p>
    <w:p w:rsidR="00892662" w:rsidRDefault="00892662" w:rsidP="00EC7E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ходом реализации подпрограммы предусмотрена система целевых показателей, конечные показатели соответствуют плановым показателям.</w:t>
      </w:r>
    </w:p>
    <w:p w:rsidR="00892662" w:rsidRDefault="00050BCF" w:rsidP="00EC7E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Проведенный анализ эффективности работы Комиссии города  позволяет признать ее удовлетворительной по 3 из 4 основных элементов:</w:t>
      </w:r>
    </w:p>
    <w:p w:rsidR="00050BCF" w:rsidRDefault="00050BCF" w:rsidP="00EC7E23">
      <w:pPr>
        <w:pStyle w:val="a3"/>
        <w:numPr>
          <w:ilvl w:val="0"/>
          <w:numId w:val="2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работы по профилактике наркомании;</w:t>
      </w:r>
    </w:p>
    <w:p w:rsidR="00050BCF" w:rsidRDefault="00050BCF" w:rsidP="00EC7E23">
      <w:pPr>
        <w:pStyle w:val="a3"/>
        <w:numPr>
          <w:ilvl w:val="0"/>
          <w:numId w:val="2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состояние наркоситуации в муниципальном образовании;</w:t>
      </w:r>
    </w:p>
    <w:p w:rsidR="00050BCF" w:rsidRDefault="00C07518" w:rsidP="008C14FB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выполнение требований законодательных и других нормативных правовых актов по вопросам противодействия незаконному обороту наркотиков 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их исполнением.</w:t>
      </w:r>
    </w:p>
    <w:p w:rsidR="00C07518" w:rsidRDefault="00C07518" w:rsidP="00C075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Недостаточно организована работа по реализации положений Стратегии государственной антинаркотической политики Российской Федерации до 2020 года на муниципальном уровне.</w:t>
      </w:r>
    </w:p>
    <w:p w:rsidR="00E57E94" w:rsidRDefault="00E57E94" w:rsidP="00E57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Рекомендовано:</w:t>
      </w:r>
    </w:p>
    <w:p w:rsidR="00E57E94" w:rsidRDefault="00C07518" w:rsidP="00E6153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Оптимизировать состав Комиссии</w:t>
      </w:r>
      <w:r w:rsidR="00E57E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57E94" w:rsidRPr="00AD06AF" w:rsidRDefault="00E57E94" w:rsidP="00E6153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06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Регламентировать в положении о Комиссии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</w:rPr>
        <w:t>остав и порядок деятельности Комиссии.</w:t>
      </w:r>
    </w:p>
    <w:p w:rsidR="00E57E94" w:rsidRPr="00EC7E23" w:rsidRDefault="00EC7E23" w:rsidP="00E6153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Рассмотреть на очередном заседании Комиссии вопрос «О реализации механизма правового побуждения наркопотребителей к лечению и реабилитации, в соответствии с Федеральным законом Российской Федерации от 25 ноября 2013 года № 313-ФЗ»</w:t>
      </w:r>
      <w:r w:rsidR="00E57E94">
        <w:rPr>
          <w:rFonts w:ascii="Times New Roman" w:hAnsi="Times New Roman" w:cs="Times New Roman"/>
          <w:sz w:val="24"/>
          <w:szCs w:val="24"/>
        </w:rPr>
        <w:t>.</w:t>
      </w:r>
    </w:p>
    <w:p w:rsidR="00EC7E23" w:rsidRPr="00AD06AF" w:rsidRDefault="00E6153F" w:rsidP="00E6153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Действующую муниципальную программу «Профилактика правонарушений, противодействие коррупции и незаконному обороту наркотиков в городе Югорске на 2014-2020 годы» дополнить целевым показателем, ориентированн</w:t>
      </w:r>
      <w:r w:rsidR="008C1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Стратегию и государственную программу</w:t>
      </w:r>
      <w:r w:rsidR="00736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Ханты-Мансийского автономного округа – Югры, </w:t>
      </w:r>
      <w:r w:rsidR="00AA4D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включающие</w:t>
      </w:r>
      <w:r w:rsidR="008C1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мероприятия </w:t>
      </w:r>
      <w:r w:rsidR="00AA4D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736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профилактик</w:t>
      </w:r>
      <w:r w:rsidR="00AA4D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EA4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36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незаконного оборота и потребления наркотических средств и психотропных веществ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E57E94" w:rsidRDefault="00E57E94" w:rsidP="00E57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395B" w:rsidRDefault="008A395B"/>
    <w:sectPr w:rsidR="008A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6CE2"/>
    <w:multiLevelType w:val="hybridMultilevel"/>
    <w:tmpl w:val="D506F03E"/>
    <w:lvl w:ilvl="0" w:tplc="328EF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E80007"/>
    <w:multiLevelType w:val="hybridMultilevel"/>
    <w:tmpl w:val="0406D8A0"/>
    <w:lvl w:ilvl="0" w:tplc="04A47E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F6"/>
    <w:rsid w:val="00022FCB"/>
    <w:rsid w:val="00050BCF"/>
    <w:rsid w:val="000833CE"/>
    <w:rsid w:val="00315B64"/>
    <w:rsid w:val="003B4664"/>
    <w:rsid w:val="00404A5F"/>
    <w:rsid w:val="00441787"/>
    <w:rsid w:val="004576ED"/>
    <w:rsid w:val="00560BF6"/>
    <w:rsid w:val="0056435E"/>
    <w:rsid w:val="00736EE8"/>
    <w:rsid w:val="00892662"/>
    <w:rsid w:val="008A395B"/>
    <w:rsid w:val="008C14FB"/>
    <w:rsid w:val="009B3D8E"/>
    <w:rsid w:val="009C3E13"/>
    <w:rsid w:val="00AA4D9B"/>
    <w:rsid w:val="00B93AEC"/>
    <w:rsid w:val="00C07518"/>
    <w:rsid w:val="00E57E94"/>
    <w:rsid w:val="00E6153F"/>
    <w:rsid w:val="00EA4F2E"/>
    <w:rsid w:val="00EB6155"/>
    <w:rsid w:val="00EC7E23"/>
    <w:rsid w:val="00F9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E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Казаченко Татьяна Владимировна</dc:creator>
  <cp:keywords/>
  <dc:description/>
  <cp:lastModifiedBy>Казаченко Татьяна Владимировна</cp:lastModifiedBy>
  <cp:revision>5</cp:revision>
  <dcterms:created xsi:type="dcterms:W3CDTF">2015-12-01T06:41:00Z</dcterms:created>
  <dcterms:modified xsi:type="dcterms:W3CDTF">2015-12-01T09:17:00Z</dcterms:modified>
</cp:coreProperties>
</file>